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  <w:lang w:val="uk-UA" w:eastAsia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C02B" w14:textId="77777777" w:rsidR="002C5942" w:rsidRDefault="002C5942" w:rsidP="002C5942">
      <w:pPr>
        <w:rPr>
          <w:sz w:val="20"/>
        </w:rPr>
      </w:pPr>
    </w:p>
    <w:p w14:paraId="281907F1" w14:textId="77777777" w:rsidR="002C5942" w:rsidRPr="00DC57D9" w:rsidRDefault="002C5942" w:rsidP="002C5942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0B71BEF5" w14:textId="77777777" w:rsidR="00A5764D" w:rsidRPr="00A5764D" w:rsidRDefault="002C5942" w:rsidP="00A5764D">
      <w:pPr>
        <w:spacing w:after="0"/>
        <w:jc w:val="center"/>
        <w:rPr>
          <w:rFonts w:ascii="Arial" w:hAnsi="Arial" w:cs="Arial"/>
          <w:b/>
          <w:bCs/>
          <w:lang w:val="uk-UA"/>
        </w:rPr>
      </w:pPr>
      <w:r w:rsidRPr="00397239">
        <w:rPr>
          <w:rFonts w:ascii="Arial" w:hAnsi="Arial" w:cs="Arial"/>
          <w:b/>
          <w:iCs/>
          <w:color w:val="161515"/>
          <w:lang w:val="uk-UA"/>
        </w:rPr>
        <w:t xml:space="preserve">Міжнародний </w:t>
      </w:r>
      <w:r w:rsidRPr="00A5764D">
        <w:rPr>
          <w:rFonts w:ascii="Arial" w:hAnsi="Arial" w:cs="Arial"/>
          <w:b/>
          <w:iCs/>
          <w:color w:val="161515"/>
          <w:lang w:val="uk-UA"/>
        </w:rPr>
        <w:t xml:space="preserve">благодійний фонд «Альянс громадського здоров’я» оголошує </w:t>
      </w:r>
      <w:r w:rsidR="005850B0" w:rsidRPr="00A5764D">
        <w:rPr>
          <w:rFonts w:ascii="Arial" w:hAnsi="Arial" w:cs="Arial"/>
          <w:b/>
          <w:iCs/>
          <w:color w:val="161515"/>
          <w:lang w:val="uk-UA"/>
        </w:rPr>
        <w:t xml:space="preserve">конкурс </w:t>
      </w:r>
      <w:r w:rsidR="00397239" w:rsidRPr="00A5764D">
        <w:rPr>
          <w:rFonts w:ascii="Arial" w:eastAsia="Arial" w:hAnsi="Arial" w:cs="Arial"/>
          <w:b/>
          <w:bCs/>
          <w:lang w:val="uk-UA"/>
        </w:rPr>
        <w:t xml:space="preserve">на закупівлю </w:t>
      </w:r>
      <w:r w:rsidR="00A5764D" w:rsidRPr="00A5764D">
        <w:rPr>
          <w:rFonts w:ascii="Arial" w:hAnsi="Arial" w:cs="Arial"/>
          <w:b/>
          <w:bCs/>
          <w:lang w:val="uk-UA"/>
        </w:rPr>
        <w:t>гігієнічних наборів</w:t>
      </w:r>
    </w:p>
    <w:p w14:paraId="25B761DF" w14:textId="77777777" w:rsidR="00A5764D" w:rsidRPr="00A5764D" w:rsidRDefault="00A5764D" w:rsidP="00A5764D">
      <w:pPr>
        <w:spacing w:after="0"/>
        <w:jc w:val="center"/>
        <w:rPr>
          <w:rFonts w:ascii="Arial" w:hAnsi="Arial" w:cs="Arial"/>
          <w:b/>
          <w:bCs/>
          <w:lang w:val="uk-UA"/>
        </w:rPr>
      </w:pPr>
    </w:p>
    <w:p w14:paraId="67973EAB" w14:textId="77777777" w:rsidR="00397239" w:rsidRPr="00397239" w:rsidRDefault="00397239" w:rsidP="00397239">
      <w:pPr>
        <w:widowControl w:val="0"/>
        <w:spacing w:after="0" w:line="240" w:lineRule="auto"/>
        <w:jc w:val="center"/>
        <w:rPr>
          <w:rFonts w:ascii="Arial" w:hAnsi="Arial" w:cs="Arial"/>
          <w:b/>
          <w:iCs/>
          <w:color w:val="161515"/>
          <w:lang w:val="ru-RU"/>
        </w:rPr>
      </w:pPr>
    </w:p>
    <w:p w14:paraId="2F6C7B68" w14:textId="05769EEA" w:rsidR="00397239" w:rsidRPr="0073463A" w:rsidRDefault="00397239" w:rsidP="00397239">
      <w:pPr>
        <w:ind w:firstLine="720"/>
        <w:jc w:val="both"/>
        <w:rPr>
          <w:rFonts w:ascii="Arial" w:eastAsia="Arial" w:hAnsi="Arial" w:cs="Arial"/>
          <w:color w:val="161515"/>
          <w:lang w:val="uk-UA"/>
        </w:rPr>
      </w:pPr>
      <w:r w:rsidRPr="0073463A">
        <w:rPr>
          <w:rFonts w:ascii="Arial" w:eastAsia="Arial" w:hAnsi="Arial" w:cs="Arial"/>
          <w:color w:val="161515"/>
          <w:lang w:val="uk-UA"/>
        </w:rPr>
        <w:t xml:space="preserve">Дана закупівля відбувається в рамках виконання програми </w:t>
      </w:r>
      <w:r w:rsidRPr="0073463A">
        <w:rPr>
          <w:rFonts w:ascii="Arial" w:eastAsia="Arial" w:hAnsi="Arial" w:cs="Arial"/>
          <w:b/>
          <w:bCs/>
          <w:color w:val="161515"/>
          <w:lang w:val="uk-UA"/>
        </w:rPr>
        <w:t>OCHA-Kharkiv</w:t>
      </w:r>
      <w:r w:rsidRPr="0073463A">
        <w:rPr>
          <w:rFonts w:ascii="Arial" w:eastAsia="Arial" w:hAnsi="Arial" w:cs="Arial"/>
          <w:color w:val="161515"/>
          <w:lang w:val="uk-UA"/>
        </w:rPr>
        <w:t>. Оплата ПДВ дозволяється.</w:t>
      </w:r>
    </w:p>
    <w:p w14:paraId="729B99C3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5666D084" w14:textId="77777777" w:rsidR="002C5942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Будь ласка, ознайомтесь з конкурсною документацією, що складається з а) даного оголошення, б) специфікації на товари </w:t>
      </w:r>
      <w:r>
        <w:rPr>
          <w:rFonts w:ascii="Arial" w:hAnsi="Arial" w:cs="Arial"/>
          <w:iCs/>
          <w:color w:val="161515"/>
          <w:lang w:val="uk-UA"/>
        </w:rPr>
        <w:t>та інших вимог з додатками.</w:t>
      </w:r>
    </w:p>
    <w:p w14:paraId="415A2967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3AF318E7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DC57D9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B0F3082" w14:textId="4F5FE44B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397239">
        <w:rPr>
          <w:rFonts w:ascii="Arial" w:hAnsi="Arial" w:cs="Arial"/>
          <w:iCs/>
          <w:color w:val="161515"/>
          <w:lang w:val="uk-UA"/>
        </w:rPr>
        <w:t>60</w:t>
      </w:r>
      <w:r w:rsidRPr="00DC57D9">
        <w:rPr>
          <w:rFonts w:ascii="Arial" w:hAnsi="Arial" w:cs="Arial"/>
          <w:iCs/>
          <w:color w:val="161515"/>
          <w:lang w:val="uk-UA"/>
        </w:rPr>
        <w:t xml:space="preserve"> (</w:t>
      </w:r>
      <w:r w:rsidR="00397239">
        <w:rPr>
          <w:rFonts w:ascii="Arial" w:hAnsi="Arial" w:cs="Arial"/>
          <w:iCs/>
          <w:color w:val="161515"/>
          <w:lang w:val="uk-UA"/>
        </w:rPr>
        <w:t>шістдесят</w:t>
      </w:r>
      <w:r w:rsidRPr="00DC57D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30C4B5DB" w14:textId="4D26632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 w:rsidR="00397239">
        <w:rPr>
          <w:rFonts w:ascii="Arial" w:hAnsi="Arial" w:cs="Arial"/>
          <w:iCs/>
          <w:color w:val="161515"/>
          <w:lang w:val="uk-UA"/>
        </w:rPr>
        <w:t>гривнях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умовах поставки, визначених у специфікації.</w:t>
      </w:r>
    </w:p>
    <w:p w14:paraId="0581691B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A9DC6B" w14:textId="2B968FF9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4.</w:t>
      </w:r>
      <w:r w:rsidRPr="00DC57D9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</w:t>
      </w:r>
      <w:r w:rsidR="002B04FC">
        <w:rPr>
          <w:rFonts w:ascii="Arial" w:hAnsi="Arial" w:cs="Arial"/>
          <w:iCs/>
          <w:color w:val="161515"/>
          <w:lang w:val="uk-UA"/>
        </w:rPr>
        <w:t xml:space="preserve">еншити обсяг закупівлі у межах </w:t>
      </w:r>
      <w:r w:rsidR="002B04FC" w:rsidRPr="002B04FC">
        <w:rPr>
          <w:rFonts w:ascii="Arial" w:hAnsi="Arial" w:cs="Arial"/>
          <w:iCs/>
          <w:color w:val="161515"/>
          <w:lang w:val="ru-RU"/>
        </w:rPr>
        <w:t>2</w:t>
      </w:r>
      <w:r w:rsidRPr="00DC57D9">
        <w:rPr>
          <w:rFonts w:ascii="Arial" w:hAnsi="Arial" w:cs="Arial"/>
          <w:iCs/>
          <w:color w:val="161515"/>
          <w:lang w:val="uk-UA"/>
        </w:rPr>
        <w:t>0% від обсягу, вказаного у специфікації.</w:t>
      </w:r>
    </w:p>
    <w:p w14:paraId="1F79C3C6" w14:textId="1B596A43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5.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DC57D9">
        <w:rPr>
          <w:rFonts w:ascii="Arial" w:hAnsi="Arial" w:cs="Arial"/>
          <w:iCs/>
          <w:color w:val="161515"/>
          <w:lang w:val="uk-UA"/>
        </w:rPr>
        <w:t xml:space="preserve">–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107CBF" w:rsidRPr="00107CBF">
        <w:rPr>
          <w:rFonts w:ascii="Arial" w:hAnsi="Arial" w:cs="Arial"/>
          <w:b/>
          <w:iCs/>
          <w:color w:val="161515"/>
          <w:lang w:val="ru-RU"/>
        </w:rPr>
        <w:t xml:space="preserve">02 </w:t>
      </w:r>
      <w:r w:rsidR="00107CBF">
        <w:rPr>
          <w:rFonts w:ascii="Arial" w:hAnsi="Arial" w:cs="Arial"/>
          <w:b/>
          <w:iCs/>
          <w:color w:val="161515"/>
          <w:lang w:val="uk-UA"/>
        </w:rPr>
        <w:t>квітня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5C45DD">
        <w:rPr>
          <w:rFonts w:ascii="Arial" w:hAnsi="Arial" w:cs="Arial"/>
          <w:b/>
          <w:iCs/>
          <w:color w:val="161515"/>
          <w:lang w:val="uk-UA"/>
        </w:rPr>
        <w:t>1</w:t>
      </w:r>
      <w:r>
        <w:rPr>
          <w:rFonts w:ascii="Arial" w:hAnsi="Arial" w:cs="Arial"/>
          <w:b/>
          <w:iCs/>
          <w:color w:val="161515"/>
          <w:lang w:val="uk-UA"/>
        </w:rPr>
        <w:t>:00</w:t>
      </w:r>
      <w:r w:rsidRPr="00DC57D9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D5840AC" w14:textId="17810B8C" w:rsidR="002C5942" w:rsidRPr="00107CBF" w:rsidRDefault="002C5942" w:rsidP="002C5942">
      <w:pPr>
        <w:spacing w:line="240" w:lineRule="auto"/>
        <w:jc w:val="both"/>
        <w:rPr>
          <w:lang w:val="ru-RU"/>
        </w:rPr>
      </w:pPr>
      <w:r w:rsidRPr="00DC57D9">
        <w:rPr>
          <w:rFonts w:ascii="Arial" w:hAnsi="Arial" w:cs="Arial"/>
          <w:iCs/>
          <w:color w:val="161515"/>
          <w:lang w:val="uk-UA"/>
        </w:rPr>
        <w:t>6. Пропозиції можуть надсилатись електронною поштою (відскановані документи</w:t>
      </w:r>
      <w:r w:rsidRPr="002C5942">
        <w:rPr>
          <w:rFonts w:ascii="Arial" w:hAnsi="Arial" w:cs="Arial"/>
          <w:iCs/>
          <w:color w:val="161515"/>
          <w:lang w:val="ru-RU"/>
        </w:rPr>
        <w:t xml:space="preserve"> </w:t>
      </w:r>
      <w:r>
        <w:rPr>
          <w:rFonts w:ascii="Arial" w:hAnsi="Arial" w:cs="Arial"/>
          <w:iCs/>
          <w:color w:val="161515"/>
          <w:lang w:val="uk-UA"/>
        </w:rPr>
        <w:t>та додатково Додатки №</w:t>
      </w:r>
      <w:r w:rsidR="005C45DD">
        <w:rPr>
          <w:rFonts w:ascii="Arial" w:hAnsi="Arial" w:cs="Arial"/>
          <w:iCs/>
          <w:color w:val="161515"/>
          <w:lang w:val="uk-UA"/>
        </w:rPr>
        <w:t>4</w:t>
      </w:r>
      <w:r>
        <w:rPr>
          <w:rFonts w:ascii="Arial" w:hAnsi="Arial" w:cs="Arial"/>
          <w:iCs/>
          <w:color w:val="161515"/>
          <w:lang w:val="uk-UA"/>
        </w:rPr>
        <w:t xml:space="preserve"> у форматі ворд</w:t>
      </w:r>
      <w:r w:rsidR="005C45DD">
        <w:rPr>
          <w:rFonts w:ascii="Arial" w:hAnsi="Arial" w:cs="Arial"/>
          <w:iCs/>
          <w:color w:val="161515"/>
          <w:lang w:val="uk-UA"/>
        </w:rPr>
        <w:t>/ексель</w:t>
      </w:r>
      <w:r>
        <w:rPr>
          <w:rFonts w:ascii="Arial" w:hAnsi="Arial" w:cs="Arial"/>
          <w:iCs/>
          <w:color w:val="161515"/>
          <w:lang w:val="uk-UA"/>
        </w:rPr>
        <w:t>)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електронну скриньку </w:t>
      </w:r>
      <w:hyperlink r:id="rId8" w:history="1">
        <w:r w:rsidR="00107CBF" w:rsidRPr="00C51125">
          <w:rPr>
            <w:rStyle w:val="ab"/>
          </w:rPr>
          <w:t>krylova</w:t>
        </w:r>
        <w:r w:rsidR="00107CBF" w:rsidRPr="00C51125">
          <w:rPr>
            <w:rStyle w:val="ab"/>
            <w:lang w:val="ru-RU"/>
          </w:rPr>
          <w:t>@</w:t>
        </w:r>
        <w:r w:rsidR="00107CBF" w:rsidRPr="00C51125">
          <w:rPr>
            <w:rStyle w:val="ab"/>
          </w:rPr>
          <w:t>aph</w:t>
        </w:r>
        <w:r w:rsidR="00107CBF" w:rsidRPr="00107CBF">
          <w:rPr>
            <w:rStyle w:val="ab"/>
            <w:lang w:val="ru-RU"/>
          </w:rPr>
          <w:t>.</w:t>
        </w:r>
        <w:r w:rsidR="00107CBF" w:rsidRPr="00C51125">
          <w:rPr>
            <w:rStyle w:val="ab"/>
          </w:rPr>
          <w:t>org</w:t>
        </w:r>
        <w:r w:rsidR="00107CBF" w:rsidRPr="00107CBF">
          <w:rPr>
            <w:rStyle w:val="ab"/>
            <w:lang w:val="ru-RU"/>
          </w:rPr>
          <w:t>.</w:t>
        </w:r>
        <w:r w:rsidR="00107CBF" w:rsidRPr="00C51125">
          <w:rPr>
            <w:rStyle w:val="ab"/>
          </w:rPr>
          <w:t>ua</w:t>
        </w:r>
      </w:hyperlink>
    </w:p>
    <w:p w14:paraId="69B4C3BE" w14:textId="77777777" w:rsidR="00107CBF" w:rsidRPr="00107CBF" w:rsidRDefault="00107CBF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ru-RU"/>
        </w:rPr>
      </w:pPr>
    </w:p>
    <w:p w14:paraId="1114FF63" w14:textId="015A9D93" w:rsidR="009343E2" w:rsidRPr="00AA7C58" w:rsidRDefault="009343E2" w:rsidP="00AA7C58">
      <w:pPr>
        <w:spacing w:after="0"/>
        <w:rPr>
          <w:rFonts w:ascii="Arial" w:hAnsi="Arial" w:cs="Arial"/>
          <w:lang w:val="uk-UA"/>
        </w:rPr>
      </w:pPr>
      <w:r w:rsidRPr="00AA7C58">
        <w:rPr>
          <w:rFonts w:ascii="Arial" w:eastAsia="Arial" w:hAnsi="Arial" w:cs="Arial"/>
          <w:lang w:val="uk-UA"/>
        </w:rPr>
        <w:t xml:space="preserve">7. </w:t>
      </w:r>
      <w:r w:rsidR="00AA7C58" w:rsidRPr="00AA7C58">
        <w:rPr>
          <w:rFonts w:ascii="Arial" w:hAnsi="Arial" w:cs="Arial"/>
          <w:lang w:val="uk-UA"/>
        </w:rPr>
        <w:t xml:space="preserve">За результатами </w:t>
      </w:r>
      <w:r w:rsidR="00AA7C58">
        <w:rPr>
          <w:rFonts w:ascii="Arial" w:hAnsi="Arial" w:cs="Arial"/>
          <w:lang w:val="uk-UA"/>
        </w:rPr>
        <w:t>конкурс</w:t>
      </w:r>
      <w:r w:rsidR="00AA7C58" w:rsidRPr="00AA7C58">
        <w:rPr>
          <w:rFonts w:ascii="Arial" w:hAnsi="Arial" w:cs="Arial"/>
          <w:lang w:val="uk-UA"/>
        </w:rPr>
        <w:t>у буде обраний один постачальник.</w:t>
      </w:r>
    </w:p>
    <w:p w14:paraId="5DB5D3BC" w14:textId="7031A49F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Основні фактори, що будуть впливати на кінцеве рішення щодо переможця (ців) конкурсу зазначені в пункті </w:t>
      </w:r>
      <w:r w:rsidR="002D661D">
        <w:rPr>
          <w:rFonts w:ascii="Arial" w:hAnsi="Arial" w:cs="Arial"/>
          <w:iCs/>
          <w:color w:val="161515"/>
          <w:lang w:val="uk-UA"/>
        </w:rPr>
        <w:t>6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2388B78E" w14:textId="36B75FCD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9</w:t>
      </w:r>
      <w:r w:rsidR="002C5942" w:rsidRPr="00DC57D9">
        <w:rPr>
          <w:rFonts w:ascii="Arial" w:hAnsi="Arial" w:cs="Arial"/>
          <w:iCs/>
          <w:color w:val="161515"/>
          <w:lang w:val="uk-UA"/>
        </w:rPr>
        <w:t>. Переможця (ців) конкурсу буде обрано на засіданні Комісії з оцінки, яке відбудеться протягом тижня після кінцевого терміну подання комерційних пропозицій та після їх детальної технічної, фінансової та правової оцінки. Оприлюднення інформації щодо переможця (ців) відбудеться протягом 3 (трьох) робочих днів після офіційного затвердження переможців Комісією з оцінки.</w:t>
      </w:r>
    </w:p>
    <w:p w14:paraId="4EF67769" w14:textId="4B0BCAFD" w:rsidR="002C5942" w:rsidRPr="00DC57D9" w:rsidRDefault="009343E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10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="002C5942"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604FD328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1648177" w14:textId="5B5D6F04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1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DC57D9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конкурсну заявку відповідно до документації і власних Політик і Процедур та припинити процедуру конкурсу й відмовитися від всіх заявок у будь-який час до укладення договору, не несучи, при цьому, ніякої відповідальності перед учасниками конкурсу.</w:t>
      </w:r>
    </w:p>
    <w:p w14:paraId="37C7AD90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25A468E" w14:textId="790AFE02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2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всіх конкурсних заявок за умови надходження письмового запиту учасника конкурсу. </w:t>
      </w:r>
    </w:p>
    <w:p w14:paraId="5C5175DF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7C877F4" w14:textId="77777777" w:rsidR="00107CBF" w:rsidRPr="00107CBF" w:rsidRDefault="002C5942" w:rsidP="00107CBF">
      <w:pPr>
        <w:spacing w:line="240" w:lineRule="auto"/>
        <w:jc w:val="both"/>
        <w:rPr>
          <w:lang w:val="ru-RU"/>
        </w:rPr>
      </w:pPr>
      <w:r w:rsidRPr="00DC57D9">
        <w:rPr>
          <w:rFonts w:ascii="Arial" w:hAnsi="Arial" w:cs="Arial"/>
          <w:lang w:val="uk-UA"/>
        </w:rPr>
        <w:t>Будь-які питання стосовно цього конкурсу мають бути подані виключно в електронному форматі на адресу електронної пошти:</w:t>
      </w:r>
      <w:r w:rsidR="00107CBF" w:rsidRPr="00107CBF">
        <w:rPr>
          <w:rFonts w:ascii="Arial" w:hAnsi="Arial" w:cs="Arial"/>
          <w:lang w:val="ru-RU"/>
        </w:rPr>
        <w:t xml:space="preserve"> </w:t>
      </w:r>
      <w:hyperlink r:id="rId9" w:history="1">
        <w:r w:rsidR="00107CBF" w:rsidRPr="00C51125">
          <w:rPr>
            <w:rStyle w:val="ab"/>
          </w:rPr>
          <w:t>krylova</w:t>
        </w:r>
        <w:r w:rsidR="00107CBF" w:rsidRPr="00C51125">
          <w:rPr>
            <w:rStyle w:val="ab"/>
            <w:lang w:val="ru-RU"/>
          </w:rPr>
          <w:t>@</w:t>
        </w:r>
        <w:r w:rsidR="00107CBF" w:rsidRPr="00C51125">
          <w:rPr>
            <w:rStyle w:val="ab"/>
          </w:rPr>
          <w:t>aph</w:t>
        </w:r>
        <w:r w:rsidR="00107CBF" w:rsidRPr="00107CBF">
          <w:rPr>
            <w:rStyle w:val="ab"/>
            <w:lang w:val="ru-RU"/>
          </w:rPr>
          <w:t>.</w:t>
        </w:r>
        <w:r w:rsidR="00107CBF" w:rsidRPr="00C51125">
          <w:rPr>
            <w:rStyle w:val="ab"/>
          </w:rPr>
          <w:t>org</w:t>
        </w:r>
        <w:r w:rsidR="00107CBF" w:rsidRPr="00107CBF">
          <w:rPr>
            <w:rStyle w:val="ab"/>
            <w:lang w:val="ru-RU"/>
          </w:rPr>
          <w:t>.</w:t>
        </w:r>
        <w:r w:rsidR="00107CBF" w:rsidRPr="00C51125">
          <w:rPr>
            <w:rStyle w:val="ab"/>
          </w:rPr>
          <w:t>ua</w:t>
        </w:r>
      </w:hyperlink>
    </w:p>
    <w:p w14:paraId="3C23E65F" w14:textId="28092301" w:rsidR="002C5942" w:rsidRPr="00107CBF" w:rsidRDefault="002C5942" w:rsidP="002C5942">
      <w:pPr>
        <w:spacing w:line="240" w:lineRule="auto"/>
        <w:jc w:val="both"/>
        <w:rPr>
          <w:rFonts w:ascii="Arial" w:hAnsi="Arial" w:cs="Arial"/>
          <w:lang w:val="ru-RU"/>
        </w:rPr>
      </w:pPr>
    </w:p>
    <w:p w14:paraId="4849ACBE" w14:textId="6F86823A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Просимо звернути увагу на те, що згідно процедур проведення конкурсів </w:t>
      </w:r>
      <w:r w:rsidR="00107CBF" w:rsidRPr="00107CBF">
        <w:rPr>
          <w:rFonts w:ascii="Arial" w:hAnsi="Arial" w:cs="Arial"/>
          <w:lang w:val="ru-RU"/>
        </w:rPr>
        <w:t>31</w:t>
      </w:r>
      <w:bookmarkStart w:id="0" w:name="_GoBack"/>
      <w:bookmarkEnd w:id="0"/>
      <w:r>
        <w:rPr>
          <w:rFonts w:ascii="Arial" w:hAnsi="Arial" w:cs="Arial"/>
          <w:lang w:val="uk-UA"/>
        </w:rPr>
        <w:t>.0</w:t>
      </w:r>
      <w:r w:rsidR="008B3B76">
        <w:rPr>
          <w:rFonts w:ascii="Arial" w:hAnsi="Arial" w:cs="Arial"/>
          <w:lang w:val="uk-UA"/>
        </w:rPr>
        <w:t>3</w:t>
      </w:r>
      <w:r>
        <w:rPr>
          <w:rFonts w:ascii="Arial" w:hAnsi="Arial" w:cs="Arial"/>
          <w:lang w:val="uk-UA"/>
        </w:rPr>
        <w:t>.2026</w:t>
      </w:r>
      <w:r w:rsidRPr="00DC57D9">
        <w:rPr>
          <w:rFonts w:ascii="Arial" w:hAnsi="Arial" w:cs="Arial"/>
          <w:lang w:val="uk-UA"/>
        </w:rPr>
        <w:t xml:space="preserve"> року</w:t>
      </w:r>
      <w:r w:rsidR="00E01C85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lang w:val="uk-UA"/>
        </w:rPr>
        <w:t>- останній термін, коли ви зможете поставити Альянсу свої запитання стосовно цього конкурсу.</w:t>
      </w:r>
    </w:p>
    <w:p w14:paraId="4D74D3E2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5F15D4C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794D811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Додатки: </w:t>
      </w:r>
    </w:p>
    <w:p w14:paraId="5431EB80" w14:textId="77777777" w:rsidR="002C5942" w:rsidRPr="00DC57D9" w:rsidRDefault="002C5942" w:rsidP="002C594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Специфікація з відповідними додатками.</w:t>
      </w:r>
    </w:p>
    <w:p w14:paraId="1A2479D9" w14:textId="77777777" w:rsidR="002C5942" w:rsidRPr="00DC57D9" w:rsidRDefault="002C5942" w:rsidP="002C5942">
      <w:pPr>
        <w:spacing w:line="240" w:lineRule="auto"/>
        <w:rPr>
          <w:rFonts w:ascii="Arial" w:hAnsi="Arial" w:cs="Arial"/>
          <w:iCs/>
          <w:color w:val="161515"/>
          <w:lang w:val="uk-UA"/>
        </w:rPr>
      </w:pPr>
    </w:p>
    <w:p w14:paraId="04634656" w14:textId="77777777" w:rsidR="002C5942" w:rsidRPr="00AB461E" w:rsidRDefault="002C5942" w:rsidP="002C5942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AB461E">
        <w:rPr>
          <w:rFonts w:ascii="Arial" w:hAnsi="Arial" w:cs="Arial"/>
          <w:b/>
          <w:iCs/>
          <w:color w:val="0000FF"/>
          <w:lang w:val="uk-UA"/>
        </w:rPr>
        <w:t>Будь ласка, сповістіть про  отримання цього оголошення та ваш намір надати пропозицію.</w:t>
      </w:r>
    </w:p>
    <w:p w14:paraId="6F8E162C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DC57D9">
        <w:rPr>
          <w:rFonts w:ascii="Arial" w:hAnsi="Arial" w:cs="Arial"/>
          <w:i/>
          <w:sz w:val="20"/>
          <w:szCs w:val="20"/>
          <w:lang w:val="uk-UA"/>
        </w:rPr>
        <w:t>Дякуємо за співпрацю.</w:t>
      </w:r>
    </w:p>
    <w:p w14:paraId="241F2781" w14:textId="77777777" w:rsidR="00107CBF" w:rsidRDefault="00107CBF" w:rsidP="00107CBF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 xml:space="preserve">Tetiana Krylova  </w:t>
      </w:r>
    </w:p>
    <w:p w14:paraId="5A3B549B" w14:textId="77777777" w:rsidR="00107CBF" w:rsidRDefault="00107CBF" w:rsidP="00107CBF">
      <w:pPr>
        <w:spacing w:after="40" w:line="360" w:lineRule="auto"/>
        <w:rPr>
          <w:rFonts w:ascii="Arial" w:hAnsi="Arial" w:cs="Arial"/>
          <w:i/>
          <w:iCs/>
          <w:sz w:val="18"/>
          <w:szCs w:val="18"/>
          <w:lang w:eastAsia="ru-RU"/>
        </w:rPr>
      </w:pPr>
      <w:r>
        <w:rPr>
          <w:rFonts w:ascii="Arial" w:hAnsi="Arial" w:cs="Arial"/>
          <w:i/>
          <w:iCs/>
          <w:sz w:val="18"/>
          <w:szCs w:val="18"/>
          <w:lang w:eastAsia="ru-RU"/>
        </w:rPr>
        <w:t>Senior Procurement Officer</w:t>
      </w:r>
    </w:p>
    <w:p w14:paraId="3129A8DC" w14:textId="307FED17" w:rsidR="00107CBF" w:rsidRDefault="00107CBF" w:rsidP="00107CBF">
      <w:pPr>
        <w:spacing w:after="40" w:line="360" w:lineRule="auto"/>
        <w:rPr>
          <w:rFonts w:ascii="Arial" w:hAnsi="Arial" w:cs="Arial"/>
          <w:b/>
          <w:bCs/>
          <w:sz w:val="16"/>
          <w:szCs w:val="16"/>
          <w:lang w:eastAsia="ru-RU"/>
        </w:rPr>
      </w:pPr>
      <w:r>
        <w:rPr>
          <w:noProof/>
          <w:lang w:val="uk-UA" w:eastAsia="uk-UA"/>
        </w:rPr>
        <w:drawing>
          <wp:inline distT="0" distB="0" distL="0" distR="0" wp14:anchorId="7DB1ABF7" wp14:editId="1F0F7ECB">
            <wp:extent cx="2333625" cy="771525"/>
            <wp:effectExtent l="0" t="0" r="9525" b="9525"/>
            <wp:docPr id="2" name="Рисунок 2" descr="cid:image003.png@01DCB7A7.044E6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3.png@01DCB7A7.044E642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FBEA4" w14:textId="77777777" w:rsidR="00107CBF" w:rsidRDefault="00107CBF" w:rsidP="00107CBF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>Alliance for Public Health</w:t>
      </w:r>
    </w:p>
    <w:p w14:paraId="76814E53" w14:textId="77777777" w:rsidR="00107CBF" w:rsidRDefault="00107CBF" w:rsidP="00107CBF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Office address: 01054, Kyiv, Bulvarno-Kudryavska Street, 24. </w:t>
      </w:r>
    </w:p>
    <w:p w14:paraId="59A6C18F" w14:textId="77777777" w:rsidR="00107CBF" w:rsidRDefault="00107CBF" w:rsidP="00107CBF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>Renaissance Business Center, Block 3, 2nd floor</w:t>
      </w:r>
    </w:p>
    <w:p w14:paraId="6D5C6B14" w14:textId="77777777" w:rsidR="00107CBF" w:rsidRDefault="00107CBF" w:rsidP="00107CBF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Tel.: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Fax: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(+380 44) 490-5489</w:t>
      </w:r>
    </w:p>
    <w:p w14:paraId="0D84E032" w14:textId="77777777" w:rsidR="00107CBF" w:rsidRDefault="00107CBF" w:rsidP="00107CBF">
      <w:pPr>
        <w:rPr>
          <w:rFonts w:ascii="Arial" w:hAnsi="Arial" w:cs="Arial"/>
          <w:color w:val="000000"/>
          <w:sz w:val="18"/>
          <w:szCs w:val="18"/>
          <w:lang w:val="uk-UA" w:eastAsia="uk-UA"/>
        </w:rPr>
      </w:pPr>
      <w:r>
        <w:rPr>
          <w:rFonts w:ascii="Arial" w:hAnsi="Arial" w:cs="Arial"/>
          <w:color w:val="000000"/>
          <w:sz w:val="18"/>
          <w:szCs w:val="18"/>
          <w:lang w:eastAsia="uk-UA"/>
        </w:rPr>
        <w:t>Mob: (+380 50) 651-5210</w:t>
      </w:r>
    </w:p>
    <w:p w14:paraId="3D999071" w14:textId="77777777" w:rsidR="00107CBF" w:rsidRDefault="00107CBF" w:rsidP="00107CBF">
      <w:pPr>
        <w:rPr>
          <w:rFonts w:ascii="Arial" w:hAnsi="Arial" w:cs="Arial"/>
          <w:color w:val="000000"/>
          <w:sz w:val="18"/>
          <w:szCs w:val="18"/>
          <w:lang w:eastAsia="uk-UA"/>
        </w:rPr>
      </w:pPr>
    </w:p>
    <w:p w14:paraId="47471452" w14:textId="77777777" w:rsidR="00107CBF" w:rsidRDefault="00107CBF" w:rsidP="00107CBF">
      <w:pPr>
        <w:rPr>
          <w:rFonts w:ascii="Arial" w:hAnsi="Arial" w:cs="Arial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e-mail: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</w:t>
      </w:r>
      <w:hyperlink r:id="rId12" w:history="1">
        <w:r>
          <w:rPr>
            <w:rStyle w:val="ab"/>
            <w:rFonts w:ascii="Arial" w:hAnsi="Arial" w:cs="Arial"/>
            <w:sz w:val="18"/>
            <w:szCs w:val="18"/>
            <w:lang w:eastAsia="uk-UA"/>
          </w:rPr>
          <w:t>krylova@aph.org.ua</w:t>
        </w:r>
      </w:hyperlink>
      <w:r>
        <w:rPr>
          <w:rFonts w:ascii="Arial" w:hAnsi="Arial" w:cs="Arial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Web: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hyperlink r:id="rId13" w:history="1">
        <w:r>
          <w:rPr>
            <w:rStyle w:val="ab"/>
            <w:rFonts w:ascii="Arial" w:hAnsi="Arial" w:cs="Arial"/>
            <w:sz w:val="18"/>
            <w:szCs w:val="18"/>
            <w:lang w:eastAsia="ru-RU"/>
          </w:rPr>
          <w:t>www.aph.org.ua</w:t>
        </w:r>
      </w:hyperlink>
    </w:p>
    <w:p w14:paraId="0CE35C64" w14:textId="77777777" w:rsidR="00107CBF" w:rsidRDefault="00107CBF" w:rsidP="00107CBF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FB: </w:t>
      </w:r>
      <w:hyperlink r:id="rId14" w:history="1">
        <w:r>
          <w:rPr>
            <w:rStyle w:val="ab"/>
            <w:rFonts w:ascii="Arial" w:hAnsi="Arial" w:cs="Arial"/>
            <w:sz w:val="18"/>
            <w:szCs w:val="18"/>
            <w:lang w:eastAsia="ru-RU"/>
          </w:rPr>
          <w:t>AlliancePublicHealth</w:t>
        </w:r>
      </w:hyperlink>
    </w:p>
    <w:p w14:paraId="55A92C68" w14:textId="77777777" w:rsidR="002C5942" w:rsidRDefault="002C5942" w:rsidP="002C5942"/>
    <w:p w14:paraId="49DFFE8F" w14:textId="77777777" w:rsidR="003B25C2" w:rsidRPr="002C5942" w:rsidRDefault="003B25C2" w:rsidP="003B25C2">
      <w:pPr>
        <w:spacing w:after="120" w:line="240" w:lineRule="auto"/>
        <w:rPr>
          <w:rFonts w:ascii="Arial" w:hAnsi="Arial" w:cs="Arial"/>
        </w:rPr>
      </w:pPr>
    </w:p>
    <w:sectPr w:rsidR="003B25C2" w:rsidRPr="002C5942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CBBD3" w14:textId="77777777" w:rsidR="006F3F07" w:rsidRDefault="006F3F07" w:rsidP="0088387C">
      <w:pPr>
        <w:spacing w:after="0" w:line="240" w:lineRule="auto"/>
      </w:pPr>
      <w:r>
        <w:separator/>
      </w:r>
    </w:p>
  </w:endnote>
  <w:endnote w:type="continuationSeparator" w:id="0">
    <w:p w14:paraId="4C2A9192" w14:textId="77777777" w:rsidR="006F3F07" w:rsidRDefault="006F3F07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1757D" w14:textId="77777777" w:rsidR="006F3F07" w:rsidRDefault="006F3F07" w:rsidP="0088387C">
      <w:pPr>
        <w:spacing w:after="0" w:line="240" w:lineRule="auto"/>
      </w:pPr>
      <w:r>
        <w:separator/>
      </w:r>
    </w:p>
  </w:footnote>
  <w:footnote w:type="continuationSeparator" w:id="0">
    <w:p w14:paraId="71DB9AB5" w14:textId="77777777" w:rsidR="006F3F07" w:rsidRDefault="006F3F07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70354"/>
    <w:multiLevelType w:val="multilevel"/>
    <w:tmpl w:val="F3C2DF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F2"/>
    <w:rsid w:val="000704F2"/>
    <w:rsid w:val="000D212D"/>
    <w:rsid w:val="000F6DE3"/>
    <w:rsid w:val="00107CBF"/>
    <w:rsid w:val="00153123"/>
    <w:rsid w:val="001722A9"/>
    <w:rsid w:val="00181615"/>
    <w:rsid w:val="001C0763"/>
    <w:rsid w:val="002747E9"/>
    <w:rsid w:val="002A7AFF"/>
    <w:rsid w:val="002B04FC"/>
    <w:rsid w:val="002C5942"/>
    <w:rsid w:val="002D661D"/>
    <w:rsid w:val="003201E0"/>
    <w:rsid w:val="00395BDF"/>
    <w:rsid w:val="00397239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50B0"/>
    <w:rsid w:val="00587065"/>
    <w:rsid w:val="005C036C"/>
    <w:rsid w:val="005C45DD"/>
    <w:rsid w:val="006C3A24"/>
    <w:rsid w:val="006F3F07"/>
    <w:rsid w:val="007220AA"/>
    <w:rsid w:val="0073463A"/>
    <w:rsid w:val="00766D21"/>
    <w:rsid w:val="0078118F"/>
    <w:rsid w:val="00781E82"/>
    <w:rsid w:val="007A2AD4"/>
    <w:rsid w:val="0083633C"/>
    <w:rsid w:val="00842492"/>
    <w:rsid w:val="0088387C"/>
    <w:rsid w:val="008B3B76"/>
    <w:rsid w:val="008B4EAE"/>
    <w:rsid w:val="008E548D"/>
    <w:rsid w:val="0091449D"/>
    <w:rsid w:val="009343E2"/>
    <w:rsid w:val="00972A23"/>
    <w:rsid w:val="00A04B96"/>
    <w:rsid w:val="00A44E73"/>
    <w:rsid w:val="00A5764D"/>
    <w:rsid w:val="00AA7C58"/>
    <w:rsid w:val="00AC563B"/>
    <w:rsid w:val="00AC6A8A"/>
    <w:rsid w:val="00B16B37"/>
    <w:rsid w:val="00BD7CFF"/>
    <w:rsid w:val="00C033CD"/>
    <w:rsid w:val="00C46328"/>
    <w:rsid w:val="00C51FA0"/>
    <w:rsid w:val="00C574EC"/>
    <w:rsid w:val="00C65A57"/>
    <w:rsid w:val="00CA1CA1"/>
    <w:rsid w:val="00CB2C8D"/>
    <w:rsid w:val="00E01C85"/>
    <w:rsid w:val="00E14278"/>
    <w:rsid w:val="00E25A6D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C594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C5942"/>
  </w:style>
  <w:style w:type="character" w:styleId="ab">
    <w:name w:val="Hyperlink"/>
    <w:uiPriority w:val="99"/>
    <w:rsid w:val="002C5942"/>
    <w:rPr>
      <w:color w:val="0000FF"/>
      <w:u w:val="single"/>
    </w:rPr>
  </w:style>
  <w:style w:type="paragraph" w:styleId="ac">
    <w:name w:val="Normal (Web)"/>
    <w:basedOn w:val="a"/>
    <w:unhideWhenUsed/>
    <w:rsid w:val="002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basedOn w:val="a"/>
    <w:uiPriority w:val="34"/>
    <w:qFormat/>
    <w:rsid w:val="00AA7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rylova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3.png@01DCB7A7.044E642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2329</Words>
  <Characters>1328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42</cp:revision>
  <cp:lastPrinted>2015-12-11T16:23:00Z</cp:lastPrinted>
  <dcterms:created xsi:type="dcterms:W3CDTF">2015-12-22T09:18:00Z</dcterms:created>
  <dcterms:modified xsi:type="dcterms:W3CDTF">2026-03-19T12:31:00Z</dcterms:modified>
</cp:coreProperties>
</file>